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Uchwała nr ……………</w:t>
      </w:r>
    </w:p>
    <w:p>
      <w:pPr>
        <w:pStyle w:val="Bezodstpw"/>
        <w:jc w:val="center"/>
        <w:rPr/>
      </w:pPr>
      <w:r>
        <w:rPr>
          <w:rFonts w:cs="Times New Roman" w:ascii="Times New Roman" w:hAnsi="Times New Roman"/>
          <w:b/>
        </w:rPr>
        <w:t>RADY DYSCYPLINY  NAUKI FIZYCZNE AKADEMII GÓRNICZO-HUTNICZEJ IM. STANISŁAWA STASZICA W KRAKOWIE</w:t>
      </w:r>
    </w:p>
    <w:p>
      <w:pPr>
        <w:pStyle w:val="Bezodstpw"/>
        <w:jc w:val="center"/>
        <w:rPr/>
      </w:pPr>
      <w:r>
        <w:rPr>
          <w:rFonts w:eastAsia="Times New Roman" w:cs="Times New Roman" w:ascii="Times New Roman" w:hAnsi="Times New Roman"/>
          <w:b/>
          <w:lang w:eastAsia="pl-PL"/>
        </w:rPr>
        <w:t>z dnia 13.07.2020</w:t>
      </w:r>
    </w:p>
    <w:p>
      <w:pPr>
        <w:pStyle w:val="Bezodstpw"/>
        <w:jc w:val="center"/>
        <w:rPr/>
      </w:pPr>
      <w:r>
        <w:rPr>
          <w:rFonts w:eastAsia="Times New Roman" w:cs="Times New Roman" w:ascii="Times New Roman" w:hAnsi="Times New Roman"/>
          <w:b/>
          <w:lang w:eastAsia="pl-PL"/>
        </w:rPr>
        <w:t>w sprawie powołania komisji habilitacyjnej w postępowaniu</w:t>
      </w:r>
    </w:p>
    <w:p>
      <w:pPr>
        <w:pStyle w:val="Bezodstpw"/>
        <w:jc w:val="center"/>
        <w:rPr/>
      </w:pPr>
      <w:bookmarkStart w:id="0" w:name="__DdeLink__8_1646987486"/>
      <w:r>
        <w:rPr>
          <w:rFonts w:eastAsia="Times New Roman" w:cs="Times New Roman" w:ascii="Times New Roman" w:hAnsi="Times New Roman"/>
          <w:b/>
          <w:lang w:eastAsia="pl-PL"/>
        </w:rPr>
        <w:t>wszczętym na wniosek dra inż. Wojciecha Tabisia</w:t>
      </w:r>
      <w:bookmarkEnd w:id="0"/>
    </w:p>
    <w:p>
      <w:pPr>
        <w:pStyle w:val="Bezodstpw"/>
        <w:rPr>
          <w:rFonts w:ascii="Times New Roman" w:hAnsi="Times New Roman" w:eastAsia="Times New Roman" w:cs="Times New Roman"/>
          <w:b/>
          <w:b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</w:t>
      </w:r>
    </w:p>
    <w:p>
      <w:pPr>
        <w:pStyle w:val="Bezodstpw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Bezodstpw"/>
        <w:ind w:firstLine="426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Rada DYSCYPLINY NAUKI FIZYCZNE AKADEMII GÓRNICZO-HUTNICZEJ W KRAKOWIE, działając na podstawie Art. 221 punkt 5 ustawy z dnia 20 lipca 2018 r. Prawo o Szkolnictwie wyższym i nauce (Dz. U. z 2020 r. poz 85), Art. 5 uchwały nr 146/2019 Senatu AGH z dnia 25 września 2019 r, oraz pism</w:t>
      </w:r>
      <w:r>
        <w:rPr>
          <w:rFonts w:eastAsia="Times New Roman" w:cs="Times New Roman" w:ascii="Times New Roman" w:hAnsi="Times New Roman"/>
          <w:lang w:eastAsia="pl-PL"/>
        </w:rPr>
        <w:t>a</w:t>
      </w:r>
      <w:r>
        <w:rPr>
          <w:rFonts w:eastAsia="Times New Roman" w:cs="Times New Roman" w:ascii="Times New Roman" w:hAnsi="Times New Roman"/>
          <w:lang w:eastAsia="pl-PL"/>
        </w:rPr>
        <w:t xml:space="preserve"> Rady Doskonałości Naukowej z dnia 30 czerwca 2020 roku  w sprawie wyznaczenia składu komisji habilitacyjnej w postępowaniu w sprawie nadania stopnia doktora habilitowanego dr. inż. Wojciechowi Tabisiowi w dziedzinie nauk ścisłych i przyrodniczych w dyscyplinie nauki fizyczne, wszczętym w dniu 24 marca 2020, powołuje komisję habilitacyjną w składzie:</w:t>
      </w:r>
    </w:p>
    <w:p>
      <w:pPr>
        <w:pStyle w:val="Bezodstpw"/>
        <w:ind w:firstLine="42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Bezodstpw"/>
        <w:ind w:firstLine="426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1. Przewodniczący: prof. dr hab. Dariusz Kaczorowski (Instytut Niskich Temperatur i Badań Strukturalnych PAN, wskazany przez Radę Doskonałości Naukowej)</w:t>
      </w:r>
    </w:p>
    <w:p>
      <w:pPr>
        <w:pStyle w:val="Bezodstpw"/>
        <w:ind w:firstLine="42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Bezodstpw"/>
        <w:ind w:firstLine="426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2.   Recenzent komisji: prof. dr Bartłomiej Andrzej Głowacki (University of Cambridge UK, wskazany przez Radę Doskonałości Naukowej)</w:t>
      </w:r>
    </w:p>
    <w:p>
      <w:pPr>
        <w:pStyle w:val="Bezodstpw"/>
        <w:ind w:firstLine="42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Bezodstpw"/>
        <w:ind w:firstLine="426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3.   Recenzent komisji: prof. dr hab. Marta Cieplak (Instytut Fizyki PAN, wskazany przez Radę Doskonałości Naukowej)                                                                                                                                            </w:t>
      </w:r>
    </w:p>
    <w:p>
      <w:pPr>
        <w:pStyle w:val="Bezodstpw"/>
        <w:ind w:firstLine="42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Bezodstpw"/>
        <w:ind w:firstLine="426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4.   Recenzent komisji: prof. dr hab. Jakub Tworzydło (Uniwersytet Warszawski, wskazany przez Radę Doskonałości Naukowej)</w:t>
      </w:r>
    </w:p>
    <w:p>
      <w:pPr>
        <w:pStyle w:val="Bezodstpw"/>
        <w:ind w:firstLine="42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Bezodstpw"/>
        <w:ind w:firstLine="426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5.   Recenzent komisji: prof. dr hab. Tadeusz Domański (Uniwersytet Marie-Curie Skłodowskiej)</w:t>
      </w:r>
    </w:p>
    <w:p>
      <w:pPr>
        <w:pStyle w:val="Bezodstpw"/>
        <w:ind w:firstLine="42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Bezodstpw"/>
        <w:ind w:firstLine="426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6. </w:t>
        <w:tab/>
        <w:t xml:space="preserve"> Członek komisji: dr hab. inż. Bartłomiej Wiendlocha, prof. AGH (Akademia Górniczo-Hutnicza)</w:t>
      </w:r>
    </w:p>
    <w:p>
      <w:pPr>
        <w:pStyle w:val="Bezodstpw"/>
        <w:ind w:firstLine="42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Bezodstpw"/>
        <w:ind w:firstLine="426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7.   Sekretarz komisji: dr hab. Łukasz Gondek, </w:t>
      </w:r>
      <w:bookmarkStart w:id="1" w:name="__DdeLink__2915_1942466410"/>
      <w:r>
        <w:rPr>
          <w:rFonts w:eastAsia="Times New Roman" w:cs="Times New Roman" w:ascii="Times New Roman" w:hAnsi="Times New Roman"/>
          <w:lang w:eastAsia="pl-PL"/>
        </w:rPr>
        <w:t>prof. AGH</w:t>
      </w:r>
      <w:bookmarkEnd w:id="1"/>
      <w:r>
        <w:rPr>
          <w:rFonts w:eastAsia="Times New Roman" w:cs="Times New Roman" w:ascii="Times New Roman" w:hAnsi="Times New Roman"/>
          <w:lang w:eastAsia="pl-PL"/>
        </w:rPr>
        <w:t xml:space="preserve"> (Akademia Górniczo-Hutnicza)</w:t>
      </w:r>
    </w:p>
    <w:p>
      <w:pPr>
        <w:pStyle w:val="Bezodstpw"/>
        <w:ind w:firstLine="426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                                                                                                           </w:t>
      </w:r>
    </w:p>
    <w:p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548DD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color w:val="548DD4"/>
          <w:sz w:val="20"/>
          <w:szCs w:val="20"/>
          <w:lang w:eastAsia="pl-PL"/>
        </w:rPr>
      </w:r>
    </w:p>
    <w:p>
      <w:pPr>
        <w:pStyle w:val="Bezodstpw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Przewodniczący Rady DYSCYPLINY</w:t>
      </w:r>
    </w:p>
    <w:p>
      <w:pPr>
        <w:pStyle w:val="Bezodstpw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Janusz Wolny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ezodstpw">
    <w:name w:val="Bez odstępów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LibreOffice/6.0.7.3$Linux_X86_64 LibreOffice_project/00m0$Build-3</Application>
  <Pages>1</Pages>
  <Words>235</Words>
  <Characters>1467</Characters>
  <CharactersWithSpaces>2161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2020-05-18T10:53:14Z</dcterms:created>
  <dc:creator/>
  <dc:description/>
  <dc:language>en-US</dc:language>
  <cp:lastModifiedBy/>
  <dcterms:modified xsi:type="dcterms:W3CDTF">2020-07-13T12:09:44Z</dcterms:modified>
  <cp:revision>19</cp:revision>
  <dc:subject/>
  <dc:title/>
</cp:coreProperties>
</file>